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1AC" w:rsidRPr="00065615" w:rsidRDefault="006121AC" w:rsidP="006121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65615">
        <w:rPr>
          <w:rFonts w:ascii="Times New Roman" w:hAnsi="Times New Roman" w:cs="Times New Roman"/>
          <w:sz w:val="24"/>
          <w:szCs w:val="24"/>
        </w:rPr>
        <w:t>Паспорт проекта</w:t>
      </w:r>
    </w:p>
    <w:p w:rsidR="006121AC" w:rsidRPr="00065615" w:rsidRDefault="006121AC" w:rsidP="006121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00462E" w:rsidP="006121A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Томская область</w:t>
      </w:r>
    </w:p>
    <w:p w:rsidR="006121AC" w:rsidRPr="000D2452" w:rsidRDefault="006121AC" w:rsidP="006121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(наименование субъекта Российской Федерации)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1. Наименование проекта:</w:t>
      </w:r>
    </w:p>
    <w:p w:rsidR="006121AC" w:rsidRPr="000D2452" w:rsidRDefault="006121AC" w:rsidP="006121A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  </w:t>
      </w:r>
      <w:r w:rsidRPr="000D2452">
        <w:rPr>
          <w:rFonts w:ascii="Times New Roman" w:hAnsi="Times New Roman" w:cs="Times New Roman"/>
          <w:sz w:val="24"/>
          <w:szCs w:val="24"/>
          <w:u w:val="single"/>
        </w:rPr>
        <w:t xml:space="preserve">Комплексное развитие территории Томской области Первомайского района </w:t>
      </w:r>
      <w:proofErr w:type="spellStart"/>
      <w:r w:rsidRPr="000D2452">
        <w:rPr>
          <w:rFonts w:ascii="Times New Roman" w:hAnsi="Times New Roman" w:cs="Times New Roman"/>
          <w:sz w:val="24"/>
          <w:szCs w:val="24"/>
          <w:u w:val="single"/>
        </w:rPr>
        <w:t>д</w:t>
      </w:r>
      <w:proofErr w:type="gramStart"/>
      <w:r w:rsidRPr="000D2452">
        <w:rPr>
          <w:rFonts w:ascii="Times New Roman" w:hAnsi="Times New Roman" w:cs="Times New Roman"/>
          <w:sz w:val="24"/>
          <w:szCs w:val="24"/>
          <w:u w:val="single"/>
        </w:rPr>
        <w:t>.Б</w:t>
      </w:r>
      <w:proofErr w:type="gramEnd"/>
      <w:r w:rsidRPr="000D2452">
        <w:rPr>
          <w:rFonts w:ascii="Times New Roman" w:hAnsi="Times New Roman" w:cs="Times New Roman"/>
          <w:sz w:val="24"/>
          <w:szCs w:val="24"/>
          <w:u w:val="single"/>
        </w:rPr>
        <w:t>ерезовка</w:t>
      </w:r>
      <w:proofErr w:type="spellEnd"/>
    </w:p>
    <w:p w:rsidR="006121AC" w:rsidRPr="000D2452" w:rsidRDefault="006121AC" w:rsidP="000046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00462E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</w:rPr>
        <w:t>2. Место реализации проекта</w:t>
      </w:r>
      <w:r w:rsidRPr="000D245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121AC" w:rsidRPr="000D2452" w:rsidRDefault="006121AC" w:rsidP="0000462E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  <w:u w:val="single"/>
        </w:rPr>
        <w:t xml:space="preserve">Томской области Первомайского района </w:t>
      </w:r>
      <w:proofErr w:type="spellStart"/>
      <w:r w:rsidRPr="000D2452">
        <w:rPr>
          <w:rFonts w:ascii="Times New Roman" w:hAnsi="Times New Roman" w:cs="Times New Roman"/>
          <w:sz w:val="24"/>
          <w:szCs w:val="24"/>
          <w:u w:val="single"/>
        </w:rPr>
        <w:t>д</w:t>
      </w:r>
      <w:proofErr w:type="gramStart"/>
      <w:r w:rsidRPr="000D2452">
        <w:rPr>
          <w:rFonts w:ascii="Times New Roman" w:hAnsi="Times New Roman" w:cs="Times New Roman"/>
          <w:sz w:val="24"/>
          <w:szCs w:val="24"/>
          <w:u w:val="single"/>
        </w:rPr>
        <w:t>.Б</w:t>
      </w:r>
      <w:proofErr w:type="gramEnd"/>
      <w:r w:rsidRPr="000D2452">
        <w:rPr>
          <w:rFonts w:ascii="Times New Roman" w:hAnsi="Times New Roman" w:cs="Times New Roman"/>
          <w:sz w:val="24"/>
          <w:szCs w:val="24"/>
          <w:u w:val="single"/>
        </w:rPr>
        <w:t>ерезовка</w:t>
      </w:r>
      <w:proofErr w:type="spellEnd"/>
    </w:p>
    <w:p w:rsidR="006121AC" w:rsidRPr="000D2452" w:rsidRDefault="006121AC" w:rsidP="0000462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 (населенный пункт, поселение, город, район/городской округ, субъект Российской Федерации)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3. Цель проекта: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color w:val="7030A0"/>
          <w:sz w:val="24"/>
          <w:szCs w:val="24"/>
          <w:u w:val="single"/>
        </w:rPr>
        <w:t xml:space="preserve">  </w:t>
      </w:r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 Сохранение доли сельского населения;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-Строительство социальной инфраструктуры для жилой застройки;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4. Инициатор проекта: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  </w:t>
      </w:r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Администрация Первомайского района Томской области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5. Срок реализации проекта: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  <w:u w:val="single"/>
        </w:rPr>
        <w:t>2020год реализации</w:t>
      </w:r>
      <w:r w:rsidRPr="000D2452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(год начала - год завершения проекта)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6. Перечень мероприятий и объектов, включенных в Проект:</w:t>
      </w:r>
    </w:p>
    <w:p w:rsidR="006121AC" w:rsidRPr="000D2452" w:rsidRDefault="006121AC" w:rsidP="006121A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D2452">
        <w:rPr>
          <w:rFonts w:ascii="Times New Roman" w:hAnsi="Times New Roman" w:cs="Times New Roman"/>
          <w:sz w:val="24"/>
          <w:szCs w:val="24"/>
        </w:rPr>
        <w:t>- реконструкция, модернизация и капитальный ремонт объектов социальной  и культурной сферы (Строительство дома культуры по адресу:</w:t>
      </w:r>
      <w:proofErr w:type="gramEnd"/>
      <w:r w:rsidRPr="000D2452">
        <w:rPr>
          <w:rFonts w:ascii="Times New Roman" w:hAnsi="Times New Roman" w:cs="Times New Roman"/>
          <w:sz w:val="24"/>
          <w:szCs w:val="24"/>
        </w:rPr>
        <w:t xml:space="preserve"> Томская область, Первомайский район, </w:t>
      </w:r>
      <w:proofErr w:type="spellStart"/>
      <w:r w:rsidRPr="000D2452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0D2452"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ул.Первомайская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0D2452">
        <w:rPr>
          <w:rFonts w:ascii="Times New Roman" w:hAnsi="Times New Roman" w:cs="Times New Roman"/>
          <w:sz w:val="24"/>
          <w:szCs w:val="24"/>
        </w:rPr>
        <w:t>.</w:t>
      </w:r>
    </w:p>
    <w:p w:rsidR="006121AC" w:rsidRPr="000D2452" w:rsidRDefault="006121AC" w:rsidP="006121A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452">
        <w:rPr>
          <w:rFonts w:ascii="Times New Roman" w:hAnsi="Times New Roman" w:cs="Times New Roman"/>
          <w:color w:val="000000" w:themeColor="text1"/>
          <w:sz w:val="24"/>
          <w:szCs w:val="24"/>
        </w:rPr>
        <w:t>7. Наличие проектной документации по объектам, включенным в состав мероприятий Проекта: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121AC" w:rsidRPr="000D2452" w:rsidTr="00AD45ED">
        <w:tc>
          <w:tcPr>
            <w:tcW w:w="4785" w:type="dxa"/>
          </w:tcPr>
          <w:p w:rsidR="006121AC" w:rsidRPr="000D2452" w:rsidRDefault="006121AC" w:rsidP="00AD45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4785" w:type="dxa"/>
          </w:tcPr>
          <w:p w:rsidR="006121AC" w:rsidRPr="000D2452" w:rsidRDefault="006121AC" w:rsidP="00AD45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проектную документацию</w:t>
            </w:r>
          </w:p>
        </w:tc>
      </w:tr>
      <w:tr w:rsidR="006121AC" w:rsidRPr="000D2452" w:rsidTr="00AD45ED">
        <w:tc>
          <w:tcPr>
            <w:tcW w:w="4785" w:type="dxa"/>
          </w:tcPr>
          <w:p w:rsidR="006121AC" w:rsidRPr="000D2452" w:rsidRDefault="006121AC" w:rsidP="00AD45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дома культуры по адресу: Томская область, Первомайский район, </w:t>
            </w:r>
            <w:proofErr w:type="spellStart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ерезовка</w:t>
            </w:r>
            <w:proofErr w:type="spellEnd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4785" w:type="dxa"/>
          </w:tcPr>
          <w:p w:rsidR="006121AC" w:rsidRPr="000D2452" w:rsidRDefault="006121AC" w:rsidP="00AD45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 будет подготовлена  до 1 ноября  2019 года</w:t>
            </w:r>
          </w:p>
        </w:tc>
      </w:tr>
    </w:tbl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121AC" w:rsidRPr="000D2452" w:rsidTr="00AD45ED">
        <w:tc>
          <w:tcPr>
            <w:tcW w:w="4785" w:type="dxa"/>
          </w:tcPr>
          <w:p w:rsidR="006121AC" w:rsidRPr="000D2452" w:rsidRDefault="006121AC" w:rsidP="00AD45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4785" w:type="dxa"/>
          </w:tcPr>
          <w:p w:rsidR="006121AC" w:rsidRPr="000D2452" w:rsidRDefault="006121AC" w:rsidP="00AD45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проектную документацию</w:t>
            </w:r>
          </w:p>
        </w:tc>
      </w:tr>
      <w:tr w:rsidR="006121AC" w:rsidRPr="000D2452" w:rsidTr="00AD45ED">
        <w:tc>
          <w:tcPr>
            <w:tcW w:w="4785" w:type="dxa"/>
          </w:tcPr>
          <w:p w:rsidR="006121AC" w:rsidRPr="000D2452" w:rsidRDefault="006121AC" w:rsidP="00AD45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дома культуры по адресу: Томская область, Первомайский район, </w:t>
            </w:r>
            <w:proofErr w:type="spellStart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ерезовка</w:t>
            </w:r>
            <w:proofErr w:type="spellEnd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4785" w:type="dxa"/>
          </w:tcPr>
          <w:p w:rsidR="006121AC" w:rsidRPr="000D2452" w:rsidRDefault="006121AC" w:rsidP="00AD45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 сметная документация будет подготовлена  до 1 декабря  2019года</w:t>
            </w:r>
          </w:p>
        </w:tc>
      </w:tr>
    </w:tbl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21"/>
        <w:spacing w:before="0"/>
        <w:ind w:firstLine="0"/>
        <w:rPr>
          <w:b w:val="0"/>
          <w:szCs w:val="24"/>
        </w:rPr>
      </w:pPr>
      <w:r w:rsidRPr="000D2452">
        <w:rPr>
          <w:b w:val="0"/>
          <w:szCs w:val="24"/>
        </w:rPr>
        <w:t xml:space="preserve">9. 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</w:p>
    <w:p w:rsidR="006121AC" w:rsidRPr="000D2452" w:rsidRDefault="006121AC" w:rsidP="006121AC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В настоящее время наряду с развитием экономики, большое внимание уделяется объектам социальной сферы. Населенные пункты должны представлять собой рационально </w:t>
      </w:r>
      <w:r w:rsidRPr="000D245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организованные комплексы зон труда и отдыха. В настоящее время  расширяется практика привлечение средств населения для улучшения жилищных и культурно-бытовых условий досуга и туризма. Человека окружает не только естественная природная среда, но и создаваемая им среда обитания. От того какая она, зависит и психологическое развитие человека и его нравственное здоровье. В настоящее время, не последнее место занимают места исторических событий страны, которые можно  рассматривать, как часть эстетического воспитания населения, проживающего в сельской местности.</w:t>
      </w:r>
    </w:p>
    <w:p w:rsidR="006121AC" w:rsidRPr="000D2452" w:rsidRDefault="006121AC" w:rsidP="006121AC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  <w:u w:val="single"/>
        </w:rPr>
        <w:t xml:space="preserve">Строительство  дома культуры </w:t>
      </w:r>
      <w:r w:rsidRPr="000D2452">
        <w:rPr>
          <w:rFonts w:ascii="Times New Roman" w:eastAsia="Calibri" w:hAnsi="Times New Roman" w:cs="Times New Roman"/>
          <w:sz w:val="24"/>
          <w:szCs w:val="24"/>
          <w:u w:val="single"/>
        </w:rPr>
        <w:t>необходимо для того, чтобы создать комфортные условия для отдыха жителей. Благоприятная среда проживания и отдыха на территории населенного пункта является дополнительным стимулом для привлечения молодых семей в Первомайский район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10.  Общая стоимость проекта в текущих ценах, всего: </w:t>
      </w:r>
      <w:r w:rsidRPr="00A2598D">
        <w:rPr>
          <w:rFonts w:ascii="Times New Roman" w:hAnsi="Times New Roman" w:cs="Times New Roman"/>
        </w:rPr>
        <w:t>65 466,02</w:t>
      </w:r>
      <w:r w:rsidRPr="000D2452">
        <w:rPr>
          <w:rFonts w:ascii="Times New Roman" w:hAnsi="Times New Roman" w:cs="Times New Roman"/>
          <w:sz w:val="24"/>
          <w:szCs w:val="24"/>
        </w:rPr>
        <w:t xml:space="preserve"> (тыс. руб.)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11.  Сметная стоимость проекта, всего: </w:t>
      </w:r>
      <w:r w:rsidRPr="00E013DD">
        <w:rPr>
          <w:rFonts w:ascii="Times New Roman" w:hAnsi="Times New Roman" w:cs="Times New Roman"/>
        </w:rPr>
        <w:t>62 193,92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2452">
        <w:rPr>
          <w:rFonts w:ascii="Times New Roman" w:hAnsi="Times New Roman" w:cs="Times New Roman"/>
          <w:sz w:val="24"/>
          <w:szCs w:val="24"/>
        </w:rPr>
        <w:t xml:space="preserve">  (тыс. руб.)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12. Состав комплексного проекта развития:</w:t>
      </w:r>
    </w:p>
    <w:p w:rsidR="006121AC" w:rsidRPr="000D2452" w:rsidRDefault="006121AC" w:rsidP="006121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rPr>
          <w:rFonts w:ascii="Times New Roman" w:hAnsi="Times New Roman" w:cs="Times New Roman"/>
          <w:sz w:val="24"/>
          <w:szCs w:val="24"/>
        </w:rPr>
        <w:sectPr w:rsidR="006121AC" w:rsidRPr="000D2452" w:rsidSect="00AD45ED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tbl>
      <w:tblPr>
        <w:tblW w:w="154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52"/>
        <w:gridCol w:w="142"/>
        <w:gridCol w:w="1417"/>
        <w:gridCol w:w="992"/>
        <w:gridCol w:w="75"/>
        <w:gridCol w:w="1059"/>
        <w:gridCol w:w="217"/>
        <w:gridCol w:w="1276"/>
        <w:gridCol w:w="1059"/>
        <w:gridCol w:w="142"/>
        <w:gridCol w:w="1134"/>
        <w:gridCol w:w="1275"/>
        <w:gridCol w:w="993"/>
        <w:gridCol w:w="689"/>
        <w:gridCol w:w="794"/>
        <w:gridCol w:w="76"/>
        <w:gridCol w:w="718"/>
        <w:gridCol w:w="737"/>
      </w:tblGrid>
      <w:tr w:rsidR="006121AC" w:rsidRPr="000D2452" w:rsidTr="00AD45ED">
        <w:tc>
          <w:tcPr>
            <w:tcW w:w="567" w:type="dxa"/>
            <w:vMerge w:val="restart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lastRenderedPageBreak/>
              <w:t xml:space="preserve">N </w:t>
            </w:r>
            <w:proofErr w:type="gramStart"/>
            <w:r w:rsidRPr="00E013DD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E013DD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194" w:type="dxa"/>
            <w:gridSpan w:val="2"/>
            <w:vMerge w:val="restart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Наименование объектов в составе проекта</w:t>
            </w:r>
          </w:p>
        </w:tc>
        <w:tc>
          <w:tcPr>
            <w:tcW w:w="1417" w:type="dxa"/>
            <w:vMerge w:val="restart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Мощность объекта</w:t>
            </w:r>
          </w:p>
        </w:tc>
        <w:tc>
          <w:tcPr>
            <w:tcW w:w="1067" w:type="dxa"/>
            <w:gridSpan w:val="2"/>
            <w:vMerge w:val="restart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Срок реализации</w:t>
            </w:r>
          </w:p>
        </w:tc>
        <w:tc>
          <w:tcPr>
            <w:tcW w:w="1059" w:type="dxa"/>
            <w:vMerge w:val="restart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Введено на 01.01.20</w:t>
            </w:r>
            <w:r>
              <w:rPr>
                <w:rFonts w:ascii="Times New Roman" w:hAnsi="Times New Roman" w:cs="Times New Roman"/>
                <w:sz w:val="20"/>
              </w:rPr>
              <w:t>19</w:t>
            </w:r>
            <w:r w:rsidRPr="00E013DD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1493" w:type="dxa"/>
            <w:gridSpan w:val="2"/>
            <w:vMerge w:val="restart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Общая стоимость, тыс. руб.</w:t>
            </w:r>
          </w:p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013DD">
              <w:rPr>
                <w:rFonts w:ascii="Times New Roman" w:hAnsi="Times New Roman" w:cs="Times New Roman"/>
                <w:sz w:val="20"/>
                <w:lang w:val="en-US"/>
              </w:rPr>
              <w:t>&lt;1&gt;</w:t>
            </w:r>
          </w:p>
        </w:tc>
        <w:tc>
          <w:tcPr>
            <w:tcW w:w="1201" w:type="dxa"/>
            <w:gridSpan w:val="2"/>
            <w:vMerge w:val="restart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Сметная стоимость, тыс. руб.</w:t>
            </w:r>
          </w:p>
        </w:tc>
        <w:tc>
          <w:tcPr>
            <w:tcW w:w="1134" w:type="dxa"/>
            <w:vMerge w:val="restart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Освоено на 01.01.2019 г.</w:t>
            </w:r>
          </w:p>
        </w:tc>
        <w:tc>
          <w:tcPr>
            <w:tcW w:w="2957" w:type="dxa"/>
            <w:gridSpan w:val="3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Объем финансирования, тыс. руб.</w:t>
            </w:r>
          </w:p>
        </w:tc>
        <w:tc>
          <w:tcPr>
            <w:tcW w:w="2325" w:type="dxa"/>
            <w:gridSpan w:val="4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Ввод объекта (квартал)</w:t>
            </w:r>
          </w:p>
        </w:tc>
      </w:tr>
      <w:tr w:rsidR="006121AC" w:rsidRPr="000D2452" w:rsidTr="00AD45ED">
        <w:tc>
          <w:tcPr>
            <w:tcW w:w="567" w:type="dxa"/>
            <w:vMerge/>
          </w:tcPr>
          <w:p w:rsidR="006121AC" w:rsidRPr="00E013DD" w:rsidRDefault="006121AC" w:rsidP="00AD45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vMerge/>
          </w:tcPr>
          <w:p w:rsidR="006121AC" w:rsidRPr="00E013DD" w:rsidRDefault="006121AC" w:rsidP="00AD45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121AC" w:rsidRPr="00E013DD" w:rsidRDefault="006121AC" w:rsidP="00AD45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Merge/>
          </w:tcPr>
          <w:p w:rsidR="006121AC" w:rsidRPr="00E013DD" w:rsidRDefault="006121AC" w:rsidP="00AD45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6121AC" w:rsidRPr="00E013DD" w:rsidRDefault="006121AC" w:rsidP="00AD45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gridSpan w:val="2"/>
            <w:vMerge/>
          </w:tcPr>
          <w:p w:rsidR="006121AC" w:rsidRPr="00E013DD" w:rsidRDefault="006121AC" w:rsidP="00AD45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gridSpan w:val="2"/>
            <w:vMerge/>
          </w:tcPr>
          <w:p w:rsidR="006121AC" w:rsidRPr="00E013DD" w:rsidRDefault="006121AC" w:rsidP="00AD45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121AC" w:rsidRPr="00E013DD" w:rsidRDefault="006121AC" w:rsidP="00AD45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2020 г.</w:t>
            </w:r>
          </w:p>
        </w:tc>
        <w:tc>
          <w:tcPr>
            <w:tcW w:w="993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2021г.</w:t>
            </w:r>
          </w:p>
        </w:tc>
        <w:tc>
          <w:tcPr>
            <w:tcW w:w="689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2022г</w:t>
            </w:r>
          </w:p>
        </w:tc>
        <w:tc>
          <w:tcPr>
            <w:tcW w:w="794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2020</w:t>
            </w:r>
            <w:r w:rsidRPr="00E013DD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794" w:type="dxa"/>
            <w:gridSpan w:val="2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E013DD">
              <w:rPr>
                <w:rFonts w:ascii="Times New Roman" w:hAnsi="Times New Roman" w:cs="Times New Roman"/>
                <w:sz w:val="20"/>
              </w:rPr>
              <w:t xml:space="preserve"> г.</w:t>
            </w:r>
          </w:p>
        </w:tc>
        <w:tc>
          <w:tcPr>
            <w:tcW w:w="737" w:type="dxa"/>
          </w:tcPr>
          <w:p w:rsidR="006121AC" w:rsidRPr="000D2452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121AC" w:rsidRPr="000D2452" w:rsidTr="00AD45ED">
        <w:tc>
          <w:tcPr>
            <w:tcW w:w="567" w:type="dxa"/>
          </w:tcPr>
          <w:p w:rsidR="006121AC" w:rsidRPr="00E013DD" w:rsidRDefault="006121AC" w:rsidP="00AD4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4" w:type="dxa"/>
            <w:gridSpan w:val="2"/>
          </w:tcPr>
          <w:p w:rsidR="006121AC" w:rsidRPr="00E013DD" w:rsidRDefault="006121AC" w:rsidP="00AD4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6121AC" w:rsidRPr="00E013DD" w:rsidRDefault="006121AC" w:rsidP="00AD4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3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7" w:type="dxa"/>
            <w:gridSpan w:val="2"/>
          </w:tcPr>
          <w:p w:rsidR="006121AC" w:rsidRPr="00E013DD" w:rsidRDefault="006121AC" w:rsidP="00AD4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9" w:type="dxa"/>
          </w:tcPr>
          <w:p w:rsidR="006121AC" w:rsidRPr="00E013DD" w:rsidRDefault="006121AC" w:rsidP="00AD4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3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93" w:type="dxa"/>
            <w:gridSpan w:val="2"/>
          </w:tcPr>
          <w:p w:rsidR="006121AC" w:rsidRPr="00E013DD" w:rsidRDefault="006121AC" w:rsidP="00AD4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3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1" w:type="dxa"/>
            <w:gridSpan w:val="2"/>
          </w:tcPr>
          <w:p w:rsidR="006121AC" w:rsidRPr="00E013DD" w:rsidRDefault="006121AC" w:rsidP="00AD4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3D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6121AC" w:rsidRPr="00E013DD" w:rsidRDefault="006121AC" w:rsidP="00AD4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3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3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9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94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94" w:type="dxa"/>
            <w:gridSpan w:val="2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37" w:type="dxa"/>
          </w:tcPr>
          <w:p w:rsidR="006121AC" w:rsidRPr="000D2452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4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121AC" w:rsidRPr="000D2452" w:rsidTr="00AD45ED">
        <w:tc>
          <w:tcPr>
            <w:tcW w:w="15414" w:type="dxa"/>
            <w:gridSpan w:val="19"/>
          </w:tcPr>
          <w:p w:rsidR="006121AC" w:rsidRPr="00E013DD" w:rsidRDefault="006121AC" w:rsidP="006121AC">
            <w:pPr>
              <w:pStyle w:val="ConsPlusNormal"/>
              <w:numPr>
                <w:ilvl w:val="0"/>
                <w:numId w:val="13"/>
              </w:numPr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 xml:space="preserve">Реконструкция, модернизация и капитальный ремонт объектов  социальной и культурной сферы </w:t>
            </w:r>
          </w:p>
        </w:tc>
      </w:tr>
      <w:tr w:rsidR="006121AC" w:rsidRPr="000D2452" w:rsidTr="00C42D05">
        <w:tc>
          <w:tcPr>
            <w:tcW w:w="567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052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 xml:space="preserve">Строительство дома культуры по адресу: Томская область, Первомайский район, </w:t>
            </w:r>
            <w:proofErr w:type="spellStart"/>
            <w:r w:rsidRPr="00E013DD">
              <w:rPr>
                <w:rFonts w:ascii="Times New Roman" w:hAnsi="Times New Roman" w:cs="Times New Roman"/>
                <w:sz w:val="20"/>
              </w:rPr>
              <w:t>д</w:t>
            </w:r>
            <w:proofErr w:type="gramStart"/>
            <w:r w:rsidRPr="00E013DD">
              <w:rPr>
                <w:rFonts w:ascii="Times New Roman" w:hAnsi="Times New Roman" w:cs="Times New Roman"/>
                <w:sz w:val="20"/>
              </w:rPr>
              <w:t>.Б</w:t>
            </w:r>
            <w:proofErr w:type="gramEnd"/>
            <w:r w:rsidRPr="00E013DD">
              <w:rPr>
                <w:rFonts w:ascii="Times New Roman" w:hAnsi="Times New Roman" w:cs="Times New Roman"/>
                <w:sz w:val="20"/>
              </w:rPr>
              <w:t>ерезовка</w:t>
            </w:r>
            <w:proofErr w:type="spellEnd"/>
            <w:r w:rsidRPr="00E013DD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E013DD">
              <w:rPr>
                <w:rFonts w:ascii="Times New Roman" w:hAnsi="Times New Roman" w:cs="Times New Roman"/>
                <w:sz w:val="20"/>
              </w:rPr>
              <w:t>ул</w:t>
            </w:r>
            <w:proofErr w:type="spellEnd"/>
            <w:r w:rsidRPr="00E013DD">
              <w:rPr>
                <w:rFonts w:ascii="Times New Roman" w:hAnsi="Times New Roman" w:cs="Times New Roman"/>
                <w:sz w:val="20"/>
              </w:rPr>
              <w:t xml:space="preserve"> Первомайская 13 .</w:t>
            </w:r>
          </w:p>
        </w:tc>
        <w:tc>
          <w:tcPr>
            <w:tcW w:w="1559" w:type="dxa"/>
            <w:gridSpan w:val="2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Мощность объекта: количество мест -100;  Число единиц библиотечного фонда - 9487. Количество посетителей в день - 23  (</w:t>
            </w:r>
            <w:proofErr w:type="spellStart"/>
            <w:r w:rsidRPr="00E013DD">
              <w:rPr>
                <w:rFonts w:ascii="Times New Roman" w:hAnsi="Times New Roman" w:cs="Times New Roman"/>
                <w:sz w:val="20"/>
              </w:rPr>
              <w:t>предпогается</w:t>
            </w:r>
            <w:proofErr w:type="spellEnd"/>
            <w:r w:rsidRPr="00E013DD">
              <w:rPr>
                <w:rFonts w:ascii="Times New Roman" w:hAnsi="Times New Roman" w:cs="Times New Roman"/>
                <w:sz w:val="20"/>
              </w:rPr>
              <w:t xml:space="preserve"> - 35)</w:t>
            </w:r>
          </w:p>
        </w:tc>
        <w:tc>
          <w:tcPr>
            <w:tcW w:w="992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1351" w:type="dxa"/>
            <w:gridSpan w:val="3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A2598D">
              <w:rPr>
                <w:rFonts w:ascii="Times New Roman" w:hAnsi="Times New Roman" w:cs="Times New Roman"/>
                <w:sz w:val="20"/>
              </w:rPr>
              <w:t>65 466,02</w:t>
            </w:r>
          </w:p>
        </w:tc>
        <w:tc>
          <w:tcPr>
            <w:tcW w:w="1059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62 193,92</w:t>
            </w:r>
          </w:p>
        </w:tc>
        <w:tc>
          <w:tcPr>
            <w:tcW w:w="1276" w:type="dxa"/>
            <w:gridSpan w:val="2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E0DF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62 193,92</w:t>
            </w:r>
          </w:p>
        </w:tc>
        <w:tc>
          <w:tcPr>
            <w:tcW w:w="689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0" w:type="dxa"/>
            <w:gridSpan w:val="2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4кв.2020</w:t>
            </w:r>
          </w:p>
        </w:tc>
        <w:tc>
          <w:tcPr>
            <w:tcW w:w="718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6121AC" w:rsidRPr="000D2452" w:rsidRDefault="006121AC" w:rsidP="00AD45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AC" w:rsidRPr="000D2452" w:rsidTr="00C42D05">
        <w:tc>
          <w:tcPr>
            <w:tcW w:w="567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59" w:type="dxa"/>
            <w:gridSpan w:val="2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1" w:type="dxa"/>
            <w:gridSpan w:val="3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A2598D">
              <w:rPr>
                <w:rFonts w:ascii="Times New Roman" w:hAnsi="Times New Roman" w:cs="Times New Roman"/>
                <w:sz w:val="20"/>
              </w:rPr>
              <w:t>65 466,02</w:t>
            </w:r>
          </w:p>
        </w:tc>
        <w:tc>
          <w:tcPr>
            <w:tcW w:w="1059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62 193,92</w:t>
            </w:r>
          </w:p>
        </w:tc>
        <w:tc>
          <w:tcPr>
            <w:tcW w:w="1276" w:type="dxa"/>
            <w:gridSpan w:val="2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1275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E013DD">
              <w:rPr>
                <w:rFonts w:ascii="Times New Roman" w:hAnsi="Times New Roman" w:cs="Times New Roman"/>
                <w:sz w:val="20"/>
              </w:rPr>
              <w:t>62 193,92</w:t>
            </w:r>
          </w:p>
        </w:tc>
        <w:tc>
          <w:tcPr>
            <w:tcW w:w="689" w:type="dxa"/>
          </w:tcPr>
          <w:p w:rsidR="006121AC" w:rsidRPr="00E013DD" w:rsidRDefault="006121AC" w:rsidP="00AD45E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0" w:type="dxa"/>
            <w:gridSpan w:val="2"/>
          </w:tcPr>
          <w:p w:rsidR="006121AC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8" w:type="dxa"/>
          </w:tcPr>
          <w:p w:rsidR="006121AC" w:rsidRPr="00E013DD" w:rsidRDefault="006121AC" w:rsidP="00AD4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6121AC" w:rsidRPr="000D2452" w:rsidRDefault="006121AC" w:rsidP="00AD45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1AC" w:rsidRPr="000D2452" w:rsidRDefault="006121AC" w:rsidP="006121AC">
      <w:pPr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&lt;1&gt;В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объекта.</w:t>
      </w:r>
    </w:p>
    <w:p w:rsidR="006121AC" w:rsidRPr="000D2452" w:rsidRDefault="006121AC" w:rsidP="006121AC">
      <w:pPr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rPr>
          <w:rFonts w:ascii="Times New Roman" w:hAnsi="Times New Roman" w:cs="Times New Roman"/>
          <w:sz w:val="24"/>
          <w:szCs w:val="24"/>
        </w:rPr>
        <w:sectPr w:rsidR="006121AC" w:rsidRPr="000D245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121AC" w:rsidRPr="000D2452" w:rsidRDefault="006121AC" w:rsidP="006121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13.1. наименование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0D2452">
        <w:rPr>
          <w:rFonts w:ascii="Times New Roman" w:hAnsi="Times New Roman" w:cs="Times New Roman"/>
          <w:sz w:val="24"/>
          <w:szCs w:val="24"/>
          <w:u w:val="single"/>
        </w:rPr>
        <w:t>Куяновское</w:t>
      </w:r>
      <w:proofErr w:type="spellEnd"/>
      <w:r w:rsidRPr="000D2452">
        <w:rPr>
          <w:rFonts w:ascii="Times New Roman" w:hAnsi="Times New Roman" w:cs="Times New Roman"/>
          <w:sz w:val="24"/>
          <w:szCs w:val="24"/>
          <w:u w:val="single"/>
        </w:rPr>
        <w:t xml:space="preserve"> сельское поселение </w:t>
      </w:r>
      <w:r w:rsidRPr="000D2452">
        <w:rPr>
          <w:rStyle w:val="af7"/>
          <w:rFonts w:ascii="Times New Roman" w:hAnsi="Times New Roman" w:cs="Times New Roman"/>
          <w:iCs/>
          <w:sz w:val="24"/>
          <w:szCs w:val="24"/>
          <w:u w:val="single"/>
        </w:rPr>
        <w:t xml:space="preserve">самое южное по местоположению среди поселений Первомайского района. </w:t>
      </w:r>
      <w:proofErr w:type="gramStart"/>
      <w:r w:rsidRPr="000D2452">
        <w:rPr>
          <w:rStyle w:val="af7"/>
          <w:rFonts w:ascii="Times New Roman" w:hAnsi="Times New Roman" w:cs="Times New Roman"/>
          <w:iCs/>
          <w:sz w:val="24"/>
          <w:szCs w:val="24"/>
          <w:u w:val="single"/>
        </w:rPr>
        <w:t xml:space="preserve">В северо-восточной части и на севере поселение граничит с Первомайским и </w:t>
      </w:r>
      <w:proofErr w:type="spellStart"/>
      <w:r w:rsidRPr="000D2452">
        <w:rPr>
          <w:rStyle w:val="af7"/>
          <w:rFonts w:ascii="Times New Roman" w:hAnsi="Times New Roman" w:cs="Times New Roman"/>
          <w:iCs/>
          <w:sz w:val="24"/>
          <w:szCs w:val="24"/>
          <w:u w:val="single"/>
        </w:rPr>
        <w:t>Новомариинским</w:t>
      </w:r>
      <w:proofErr w:type="spellEnd"/>
      <w:r w:rsidRPr="000D2452">
        <w:rPr>
          <w:rStyle w:val="af7"/>
          <w:rFonts w:ascii="Times New Roman" w:hAnsi="Times New Roman" w:cs="Times New Roman"/>
          <w:iCs/>
          <w:sz w:val="24"/>
          <w:szCs w:val="24"/>
          <w:u w:val="single"/>
        </w:rPr>
        <w:t xml:space="preserve"> поселениями, по восточной, южной и западной сторонам — с территорией Зырянского района, </w:t>
      </w:r>
      <w:proofErr w:type="spellStart"/>
      <w:r w:rsidRPr="000D2452">
        <w:rPr>
          <w:rStyle w:val="af7"/>
          <w:rFonts w:ascii="Times New Roman" w:hAnsi="Times New Roman" w:cs="Times New Roman"/>
          <w:iCs/>
          <w:sz w:val="24"/>
          <w:szCs w:val="24"/>
          <w:u w:val="single"/>
        </w:rPr>
        <w:t>растояние</w:t>
      </w:r>
      <w:proofErr w:type="spellEnd"/>
      <w:r w:rsidRPr="000D2452">
        <w:rPr>
          <w:rStyle w:val="af7"/>
          <w:rFonts w:ascii="Times New Roman" w:hAnsi="Times New Roman" w:cs="Times New Roman"/>
          <w:iCs/>
          <w:sz w:val="24"/>
          <w:szCs w:val="24"/>
          <w:u w:val="single"/>
        </w:rPr>
        <w:t xml:space="preserve"> до административного центра  района- 22 км</w:t>
      </w:r>
      <w:proofErr w:type="gramEnd"/>
    </w:p>
    <w:p w:rsidR="006121AC" w:rsidRPr="000D2452" w:rsidRDefault="006121AC" w:rsidP="006121AC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  </w:t>
      </w:r>
      <w:r w:rsidRPr="000D2452">
        <w:rPr>
          <w:rFonts w:ascii="Times New Roman" w:hAnsi="Times New Roman" w:cs="Times New Roman"/>
          <w:sz w:val="24"/>
          <w:szCs w:val="24"/>
          <w:u w:val="single"/>
        </w:rPr>
        <w:t>369 человек</w:t>
      </w: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 </w:t>
      </w:r>
      <w:r w:rsidRPr="000D2452">
        <w:rPr>
          <w:rFonts w:ascii="Times New Roman" w:hAnsi="Times New Roman" w:cs="Times New Roman"/>
          <w:sz w:val="24"/>
          <w:szCs w:val="24"/>
          <w:u w:val="single"/>
        </w:rPr>
        <w:t xml:space="preserve">     257 человек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Default="006121AC" w:rsidP="00414B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14B4A">
        <w:rPr>
          <w:rFonts w:ascii="Times New Roman" w:hAnsi="Times New Roman" w:cs="Times New Roman"/>
          <w:sz w:val="24"/>
          <w:szCs w:val="24"/>
        </w:rPr>
        <w:t xml:space="preserve"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</w:t>
      </w:r>
      <w:r w:rsidR="00414B4A" w:rsidRPr="00414B4A">
        <w:rPr>
          <w:rFonts w:ascii="Times New Roman" w:hAnsi="Times New Roman" w:cs="Times New Roman"/>
          <w:sz w:val="24"/>
          <w:szCs w:val="24"/>
        </w:rPr>
        <w:t>– 66,8 %.</w:t>
      </w:r>
    </w:p>
    <w:p w:rsidR="00414B4A" w:rsidRPr="000D2452" w:rsidRDefault="00414B4A" w:rsidP="00414B4A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13.5. наличие объектов социальной, инженерной, телекоммуникационной и транспортной инфраструктуры: </w:t>
      </w: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  <w:u w:val="single"/>
        </w:rPr>
        <w:t>в селе расположена школа, больница, дом культуры, библиотека, отделение связи.</w:t>
      </w: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  рамках программы « Развитие культуры и туризма в Томской области» 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ерезовка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C008A">
        <w:rPr>
          <w:rFonts w:ascii="Times New Roman" w:hAnsi="Times New Roman" w:cs="Times New Roman"/>
          <w:sz w:val="24"/>
          <w:szCs w:val="24"/>
          <w:u w:val="single"/>
        </w:rPr>
        <w:t xml:space="preserve">2016 году открыт  культурный комплекс  «Янов хутор» ,  место проведения эстонского фестиваля «Янов день», одно из красивых  природных и культурных мест Первомайского района, мельница и рига, построенные в стиле эстонских хуторов, являются живописными произведениями деревянного зодчества. </w:t>
      </w: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121AC" w:rsidRPr="001C008A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13.7. наличие генерального плана поселения/городского округа, в составе, которого предусмотрена реализация проекта: </w:t>
      </w:r>
    </w:p>
    <w:p w:rsidR="006121AC" w:rsidRPr="000D2452" w:rsidRDefault="006121AC" w:rsidP="006121A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  <w:u w:val="single"/>
        </w:rPr>
        <w:t xml:space="preserve">Протоколы публичных </w:t>
      </w:r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слушаний (</w:t>
      </w:r>
      <w:proofErr w:type="spellStart"/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fldChar w:fldCharType="begin"/>
      </w:r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instrText xml:space="preserve"> HYPERLINK "http://www.kuyanovskoe.ru/upload/files/Protokol_Kuyanovo.PDF" \t "_blank" </w:instrText>
      </w:r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fldChar w:fldCharType="separate"/>
      </w:r>
      <w:r w:rsidRPr="000D2452">
        <w:rPr>
          <w:rStyle w:val="af4"/>
          <w:rFonts w:ascii="Times New Roman" w:hAnsi="Times New Roman"/>
          <w:color w:val="000000" w:themeColor="text1"/>
          <w:sz w:val="24"/>
          <w:szCs w:val="24"/>
        </w:rPr>
        <w:t>с</w:t>
      </w:r>
      <w:proofErr w:type="gramStart"/>
      <w:r w:rsidRPr="000D2452">
        <w:rPr>
          <w:rStyle w:val="af4"/>
          <w:rFonts w:ascii="Times New Roman" w:hAnsi="Times New Roman"/>
          <w:color w:val="000000" w:themeColor="text1"/>
          <w:sz w:val="24"/>
          <w:szCs w:val="24"/>
        </w:rPr>
        <w:t>.К</w:t>
      </w:r>
      <w:proofErr w:type="gramEnd"/>
      <w:r w:rsidRPr="000D2452">
        <w:rPr>
          <w:rStyle w:val="af4"/>
          <w:rFonts w:ascii="Times New Roman" w:hAnsi="Times New Roman"/>
          <w:color w:val="000000" w:themeColor="text1"/>
          <w:sz w:val="24"/>
          <w:szCs w:val="24"/>
        </w:rPr>
        <w:t>уяново</w:t>
      </w:r>
      <w:proofErr w:type="spellEnd"/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fldChar w:fldCharType="end"/>
      </w:r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</w:t>
      </w:r>
      <w:hyperlink r:id="rId9" w:tgtFrame="_blank" w:history="1">
        <w:r w:rsidRPr="000D2452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заключение № 5</w:t>
        </w:r>
      </w:hyperlink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</w:t>
      </w:r>
      <w:hyperlink r:id="rId10" w:tgtFrame="_blank" w:history="1">
        <w:proofErr w:type="spellStart"/>
        <w:r w:rsidRPr="000D2452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д.Березовка</w:t>
        </w:r>
        <w:proofErr w:type="spellEnd"/>
      </w:hyperlink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</w:t>
      </w:r>
      <w:hyperlink r:id="rId11" w:tgtFrame="_blank" w:history="1">
        <w:r w:rsidRPr="000D2452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заключение № 6</w:t>
        </w:r>
      </w:hyperlink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), Решение Совета </w:t>
      </w:r>
      <w:proofErr w:type="spellStart"/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Куяновского</w:t>
      </w:r>
      <w:proofErr w:type="spellEnd"/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сельского поселения (</w:t>
      </w:r>
      <w:hyperlink r:id="rId12" w:tgtFrame="_blank" w:history="1">
        <w:r w:rsidRPr="000D2452">
          <w:rPr>
            <w:rStyle w:val="af4"/>
            <w:rFonts w:ascii="Times New Roman" w:hAnsi="Times New Roman"/>
            <w:color w:val="000000" w:themeColor="text1"/>
            <w:sz w:val="24"/>
            <w:szCs w:val="24"/>
          </w:rPr>
          <w:t>№58</w:t>
        </w:r>
      </w:hyperlink>
      <w:r w:rsidRPr="000D24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)</w:t>
      </w:r>
    </w:p>
    <w:p w:rsidR="006121AC" w:rsidRPr="000D2452" w:rsidRDefault="006121AC" w:rsidP="006121AC">
      <w:pPr>
        <w:pStyle w:val="ConsPlusNonformat"/>
        <w:ind w:left="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D2452">
        <w:rPr>
          <w:rFonts w:ascii="Times New Roman" w:hAnsi="Times New Roman" w:cs="Times New Roman"/>
          <w:sz w:val="24"/>
          <w:szCs w:val="24"/>
        </w:rPr>
        <w:t>(реквизиты нормативного правового акта об утверждении</w:t>
      </w:r>
      <w:proofErr w:type="gramEnd"/>
    </w:p>
    <w:p w:rsidR="006121AC" w:rsidRPr="000D2452" w:rsidRDefault="006121AC" w:rsidP="006121AC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генерального плана)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14. Обоснование необходимости реализации проекта комплексного развития сельских территорий (сельских агломераций):</w:t>
      </w:r>
    </w:p>
    <w:p w:rsidR="006121AC" w:rsidRPr="000D2452" w:rsidRDefault="006121AC" w:rsidP="006121AC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8F5C07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5C07">
        <w:rPr>
          <w:rFonts w:ascii="Times New Roman" w:hAnsi="Times New Roman" w:cs="Times New Roman"/>
          <w:sz w:val="24"/>
          <w:szCs w:val="24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6121AC" w:rsidRPr="008F5C07" w:rsidRDefault="006121AC" w:rsidP="006121AC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F5C07">
        <w:rPr>
          <w:rFonts w:ascii="Times New Roman" w:hAnsi="Times New Roman" w:cs="Times New Roman"/>
          <w:sz w:val="24"/>
          <w:szCs w:val="24"/>
          <w:u w:val="single"/>
        </w:rPr>
        <w:t>Нет данных</w:t>
      </w:r>
      <w:r w:rsidRPr="008F5C07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6121AC" w:rsidRPr="008F5C07" w:rsidRDefault="006121AC" w:rsidP="006121AC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8F5C07">
        <w:rPr>
          <w:rFonts w:ascii="Times New Roman" w:hAnsi="Times New Roman" w:cs="Times New Roman"/>
          <w:sz w:val="24"/>
          <w:szCs w:val="24"/>
        </w:rPr>
        <w:lastRenderedPageBreak/>
        <w:t>(наименование, отрасль экономики, специализация, количество работников, средний уровень заработной платы, доля в ВРП сельской территории (сельской агломерации))</w:t>
      </w:r>
    </w:p>
    <w:p w:rsidR="006121AC" w:rsidRPr="008F5C07" w:rsidRDefault="006121AC" w:rsidP="006121AC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6121AC" w:rsidRPr="008F5C07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5C07">
        <w:rPr>
          <w:rFonts w:ascii="Times New Roman" w:hAnsi="Times New Roman" w:cs="Times New Roman"/>
          <w:sz w:val="24"/>
          <w:szCs w:val="24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</w:p>
    <w:p w:rsidR="006121AC" w:rsidRPr="000D2452" w:rsidRDefault="006121AC" w:rsidP="006121AC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F5C07">
        <w:rPr>
          <w:rFonts w:ascii="Times New Roman" w:hAnsi="Times New Roman" w:cs="Times New Roman"/>
          <w:sz w:val="24"/>
          <w:szCs w:val="24"/>
          <w:u w:val="single"/>
        </w:rPr>
        <w:t>Нет данных</w:t>
      </w:r>
      <w:r w:rsidRPr="008F5C0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6121AC" w:rsidRPr="000D2452" w:rsidRDefault="006121AC" w:rsidP="006121AC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(наименование, подтверждение целесообразности)</w:t>
      </w: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14.3. описание инвестиционных проектов, реализуемых/планируемых к реализации на сельских территориях (сельских агломерациях):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6121AC" w:rsidTr="00AD45ED">
        <w:tc>
          <w:tcPr>
            <w:tcW w:w="3190" w:type="dxa"/>
          </w:tcPr>
          <w:p w:rsidR="006121AC" w:rsidRDefault="006121AC" w:rsidP="00AD4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 проектов</w:t>
            </w:r>
          </w:p>
        </w:tc>
        <w:tc>
          <w:tcPr>
            <w:tcW w:w="3190" w:type="dxa"/>
          </w:tcPr>
          <w:p w:rsidR="006121AC" w:rsidRDefault="006121AC" w:rsidP="00AD4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190" w:type="dxa"/>
          </w:tcPr>
          <w:p w:rsidR="006121AC" w:rsidRDefault="006121AC" w:rsidP="00AD4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целесообразности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раелизации</w:t>
            </w:r>
            <w:proofErr w:type="spellEnd"/>
          </w:p>
        </w:tc>
      </w:tr>
      <w:tr w:rsidR="006121AC" w:rsidTr="00AD45ED">
        <w:tc>
          <w:tcPr>
            <w:tcW w:w="3190" w:type="dxa"/>
          </w:tcPr>
          <w:p w:rsidR="006121AC" w:rsidRPr="006E45AB" w:rsidRDefault="006121AC" w:rsidP="00AD4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5AB">
              <w:rPr>
                <w:rFonts w:ascii="Times New Roman" w:hAnsi="Times New Roman" w:cs="Times New Roman"/>
                <w:sz w:val="24"/>
                <w:szCs w:val="24"/>
              </w:rPr>
              <w:t>ООО «Березовская ферма»</w:t>
            </w:r>
          </w:p>
        </w:tc>
        <w:tc>
          <w:tcPr>
            <w:tcW w:w="3190" w:type="dxa"/>
          </w:tcPr>
          <w:p w:rsidR="006121AC" w:rsidRPr="00AE2235" w:rsidRDefault="006121AC" w:rsidP="00AD45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235">
              <w:rPr>
                <w:rFonts w:ascii="Times New Roman" w:hAnsi="Times New Roman" w:cs="Times New Roman"/>
                <w:sz w:val="24"/>
                <w:szCs w:val="24"/>
              </w:rPr>
              <w:t>Строительство животноводческого комплекса по разведению племенного скота</w:t>
            </w:r>
          </w:p>
          <w:p w:rsidR="006121AC" w:rsidRDefault="006121AC" w:rsidP="00AD4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121AC" w:rsidRDefault="006121AC" w:rsidP="00AD4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055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проекта 180 </w:t>
            </w:r>
            <w:proofErr w:type="spellStart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proofErr w:type="spellEnd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. численность работников 20 человек, заработная плата 22 тыс. руб.</w:t>
            </w:r>
          </w:p>
        </w:tc>
      </w:tr>
      <w:tr w:rsidR="006121AC" w:rsidTr="00AD45ED">
        <w:tc>
          <w:tcPr>
            <w:tcW w:w="3190" w:type="dxa"/>
          </w:tcPr>
          <w:p w:rsidR="006121AC" w:rsidRPr="006E45AB" w:rsidRDefault="006121AC" w:rsidP="00AD4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5AB">
              <w:rPr>
                <w:rFonts w:ascii="Times New Roman" w:hAnsi="Times New Roman" w:cs="Times New Roman"/>
                <w:sz w:val="24"/>
                <w:szCs w:val="24"/>
              </w:rPr>
              <w:t>СПОК «ДЕРЖАВА</w:t>
            </w:r>
          </w:p>
        </w:tc>
        <w:tc>
          <w:tcPr>
            <w:tcW w:w="3190" w:type="dxa"/>
          </w:tcPr>
          <w:p w:rsidR="006121AC" w:rsidRPr="00AE2235" w:rsidRDefault="006121AC" w:rsidP="00AD4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235">
              <w:rPr>
                <w:rFonts w:ascii="Times New Roman" w:hAnsi="Times New Roman" w:cs="Times New Roman"/>
                <w:sz w:val="24"/>
                <w:szCs w:val="24"/>
              </w:rPr>
              <w:t>Строительство убойного пункта скота, переработка мяса</w:t>
            </w:r>
          </w:p>
        </w:tc>
        <w:tc>
          <w:tcPr>
            <w:tcW w:w="3190" w:type="dxa"/>
          </w:tcPr>
          <w:p w:rsidR="006121AC" w:rsidRPr="006A1055" w:rsidRDefault="006121AC" w:rsidP="00AD4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055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проекта 33,6 </w:t>
            </w:r>
            <w:proofErr w:type="spellStart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proofErr w:type="spellEnd"/>
            <w:r w:rsidRPr="006A1055">
              <w:rPr>
                <w:rFonts w:ascii="Times New Roman" w:hAnsi="Times New Roman" w:cs="Times New Roman"/>
                <w:sz w:val="24"/>
                <w:szCs w:val="24"/>
              </w:rPr>
              <w:t>. численность работников 10 человек, заработная плата 24 тыс. руб.</w:t>
            </w:r>
          </w:p>
        </w:tc>
      </w:tr>
    </w:tbl>
    <w:p w:rsidR="006121AC" w:rsidRPr="000D2452" w:rsidRDefault="006121AC" w:rsidP="006121AC">
      <w:pPr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2452">
        <w:rPr>
          <w:rFonts w:ascii="Times New Roman" w:hAnsi="Times New Roman" w:cs="Times New Roman"/>
          <w:sz w:val="24"/>
          <w:szCs w:val="24"/>
          <w:u w:val="single"/>
        </w:rPr>
        <w:t>1309 человек</w:t>
      </w: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</w:rPr>
        <w:t xml:space="preserve">14.4. количество человек, которые получат пользу от реализации проекта комплексного развития сельских территорий (сельских агломераций) (человек):  </w:t>
      </w:r>
      <w:r w:rsidRPr="000D2452">
        <w:rPr>
          <w:rFonts w:ascii="Times New Roman" w:hAnsi="Times New Roman" w:cs="Times New Roman"/>
          <w:sz w:val="24"/>
          <w:szCs w:val="24"/>
          <w:u w:val="single"/>
        </w:rPr>
        <w:t>369 человек</w:t>
      </w:r>
    </w:p>
    <w:p w:rsidR="006121AC" w:rsidRPr="000D2452" w:rsidRDefault="006121AC" w:rsidP="006121AC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0D2452" w:rsidRDefault="006121AC" w:rsidP="006121AC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06BC">
        <w:rPr>
          <w:rFonts w:ascii="Times New Roman" w:hAnsi="Times New Roman" w:cs="Times New Roman"/>
          <w:sz w:val="24"/>
          <w:szCs w:val="24"/>
        </w:rPr>
        <w:t>14.5.</w:t>
      </w:r>
      <w:r w:rsidRPr="000D2452">
        <w:rPr>
          <w:rFonts w:ascii="Times New Roman" w:hAnsi="Times New Roman" w:cs="Times New Roman"/>
          <w:sz w:val="24"/>
          <w:szCs w:val="24"/>
        </w:rPr>
        <w:t xml:space="preserve"> характеристика существующих проблем, на решение которых направлен проект комплексного развития сельских территорий (сельских агломераций):</w:t>
      </w:r>
    </w:p>
    <w:p w:rsidR="006121AC" w:rsidRPr="001C008A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008A">
        <w:rPr>
          <w:rFonts w:ascii="Times New Roman" w:hAnsi="Times New Roman" w:cs="Times New Roman"/>
          <w:sz w:val="24"/>
          <w:szCs w:val="24"/>
          <w:u w:val="single"/>
        </w:rPr>
        <w:t xml:space="preserve">В 2015 построена спортивная площадка  в </w:t>
      </w:r>
      <w:proofErr w:type="spellStart"/>
      <w:r w:rsidRPr="001C008A">
        <w:rPr>
          <w:rFonts w:ascii="Times New Roman" w:hAnsi="Times New Roman" w:cs="Times New Roman"/>
          <w:sz w:val="24"/>
          <w:szCs w:val="24"/>
          <w:u w:val="single"/>
        </w:rPr>
        <w:t>д</w:t>
      </w:r>
      <w:proofErr w:type="gramStart"/>
      <w:r w:rsidRPr="001C008A">
        <w:rPr>
          <w:rFonts w:ascii="Times New Roman" w:hAnsi="Times New Roman" w:cs="Times New Roman"/>
          <w:sz w:val="24"/>
          <w:szCs w:val="24"/>
          <w:u w:val="single"/>
        </w:rPr>
        <w:t>.Б</w:t>
      </w:r>
      <w:proofErr w:type="gramEnd"/>
      <w:r w:rsidRPr="001C008A">
        <w:rPr>
          <w:rFonts w:ascii="Times New Roman" w:hAnsi="Times New Roman" w:cs="Times New Roman"/>
          <w:sz w:val="24"/>
          <w:szCs w:val="24"/>
          <w:u w:val="single"/>
        </w:rPr>
        <w:t>ерезовка</w:t>
      </w:r>
      <w:proofErr w:type="spellEnd"/>
      <w:r w:rsidRPr="001C008A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008A">
        <w:rPr>
          <w:rFonts w:ascii="Times New Roman" w:hAnsi="Times New Roman" w:cs="Times New Roman"/>
          <w:sz w:val="24"/>
          <w:szCs w:val="24"/>
          <w:u w:val="single"/>
        </w:rPr>
        <w:t>2016 году открыт  ку</w:t>
      </w:r>
      <w:r>
        <w:rPr>
          <w:rFonts w:ascii="Times New Roman" w:hAnsi="Times New Roman" w:cs="Times New Roman"/>
          <w:sz w:val="24"/>
          <w:szCs w:val="24"/>
          <w:u w:val="single"/>
        </w:rPr>
        <w:t>льтурный комплекс  «Янов хутор»</w:t>
      </w:r>
      <w:r w:rsidRPr="001C008A">
        <w:rPr>
          <w:rFonts w:ascii="Times New Roman" w:hAnsi="Times New Roman" w:cs="Times New Roman"/>
          <w:sz w:val="24"/>
          <w:szCs w:val="24"/>
          <w:u w:val="single"/>
        </w:rPr>
        <w:t xml:space="preserve">,  место проведения эстонского фестиваля «Янов день», одно из красивых  природных и культурных мест Первомайского района, мельница и рига, построенные в стиле эстонских хуторов, являются живописными произведениями деревянного зодчества. </w:t>
      </w:r>
    </w:p>
    <w:p w:rsidR="006121AC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121AC" w:rsidRPr="000D2452" w:rsidRDefault="006121AC" w:rsidP="0061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2452">
        <w:rPr>
          <w:rFonts w:ascii="Times New Roman" w:hAnsi="Times New Roman" w:cs="Times New Roman"/>
          <w:sz w:val="24"/>
          <w:szCs w:val="24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</w:p>
    <w:p w:rsidR="006121AC" w:rsidRPr="000D2452" w:rsidRDefault="006121AC" w:rsidP="006121AC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В настоящее время наряду с развитием экономики, большое внимание уделяется объектам социальной сферы. Населенные пункты должны представлять собой рационально организованные комплексы зон труда и отдыха. В настоящее время  расширяется практика привлечение средств населения для улучшения жилищных и культурно-бытовых условий досуга и туризма. Человека окружает не только естественная природная среда, но и создаваемая им среда обитания. От того какая она, зависит и психологическое развитие </w:t>
      </w:r>
      <w:r w:rsidRPr="000D245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человека и его нравственное здоровье. В настоящее время, не последнее место занимают места исторических событий страны, которые можно  рассматривать, как часть эстетического воспитания населения, проживающего в сельской местности.</w:t>
      </w:r>
    </w:p>
    <w:p w:rsidR="006121AC" w:rsidRPr="000D2452" w:rsidRDefault="006121AC" w:rsidP="006121AC">
      <w:pPr>
        <w:spacing w:after="0"/>
        <w:ind w:left="-426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  <w:u w:val="single"/>
        </w:rPr>
        <w:t xml:space="preserve">Строительство  дома культуры </w:t>
      </w:r>
      <w:r w:rsidRPr="000D2452">
        <w:rPr>
          <w:rFonts w:ascii="Times New Roman" w:eastAsia="Calibri" w:hAnsi="Times New Roman" w:cs="Times New Roman"/>
          <w:sz w:val="24"/>
          <w:szCs w:val="24"/>
          <w:u w:val="single"/>
        </w:rPr>
        <w:t>необходимо для того, чтобы создать комфортные условия для отдыха жителей. Благоприятная среда проживания и отдыха на территории населенного пункта является дополнительным стимулом для привлечения молодых семей в Первомайский район</w:t>
      </w:r>
    </w:p>
    <w:p w:rsidR="006121AC" w:rsidRPr="000D2452" w:rsidRDefault="006121AC" w:rsidP="006121AC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452">
        <w:rPr>
          <w:rFonts w:ascii="Times New Roman" w:hAnsi="Times New Roman" w:cs="Times New Roman"/>
          <w:sz w:val="24"/>
          <w:szCs w:val="24"/>
        </w:rPr>
        <w:t>14.7. ожидаемые результаты, которые планируется достичь в ходе реализации проекта комплексного развития сельских территорий (сельских агломераций):</w:t>
      </w:r>
    </w:p>
    <w:p w:rsidR="006121AC" w:rsidRPr="000D2452" w:rsidRDefault="006121AC" w:rsidP="006121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D2452">
        <w:rPr>
          <w:rFonts w:ascii="Times New Roman" w:hAnsi="Times New Roman" w:cs="Times New Roman"/>
          <w:sz w:val="24"/>
          <w:szCs w:val="24"/>
          <w:u w:val="single"/>
        </w:rPr>
        <w:t>Создание благоприятных условий для отдыха жителей с детьми.</w:t>
      </w:r>
      <w:r w:rsidRPr="000D24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6121AC" w:rsidRPr="000D2452" w:rsidRDefault="006121AC" w:rsidP="006121AC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121AC" w:rsidRPr="005A2F59" w:rsidRDefault="006121AC" w:rsidP="00612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1AC" w:rsidRDefault="006121AC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5ED" w:rsidRDefault="00AD45ED" w:rsidP="005A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D45ED" w:rsidSect="0059489A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3C5" w:rsidRDefault="008863C5" w:rsidP="0058179D">
      <w:pPr>
        <w:spacing w:after="0" w:line="240" w:lineRule="auto"/>
      </w:pPr>
      <w:r>
        <w:separator/>
      </w:r>
    </w:p>
  </w:endnote>
  <w:endnote w:type="continuationSeparator" w:id="0">
    <w:p w:rsidR="008863C5" w:rsidRDefault="008863C5" w:rsidP="0058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3C5" w:rsidRDefault="008863C5" w:rsidP="0058179D">
      <w:pPr>
        <w:spacing w:after="0" w:line="240" w:lineRule="auto"/>
      </w:pPr>
      <w:r>
        <w:separator/>
      </w:r>
    </w:p>
  </w:footnote>
  <w:footnote w:type="continuationSeparator" w:id="0">
    <w:p w:rsidR="008863C5" w:rsidRDefault="008863C5" w:rsidP="00581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F40"/>
    <w:multiLevelType w:val="multilevel"/>
    <w:tmpl w:val="AA76F8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703CE1"/>
    <w:multiLevelType w:val="hybridMultilevel"/>
    <w:tmpl w:val="D242A5A8"/>
    <w:lvl w:ilvl="0" w:tplc="2D128DF8">
      <w:start w:val="1"/>
      <w:numFmt w:val="decimal"/>
      <w:lvlText w:val="%1."/>
      <w:lvlJc w:val="left"/>
      <w:pPr>
        <w:ind w:left="2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4" w:hanging="360"/>
      </w:pPr>
    </w:lvl>
    <w:lvl w:ilvl="2" w:tplc="0419001B" w:tentative="1">
      <w:start w:val="1"/>
      <w:numFmt w:val="lowerRoman"/>
      <w:lvlText w:val="%3."/>
      <w:lvlJc w:val="right"/>
      <w:pPr>
        <w:ind w:left="1654" w:hanging="180"/>
      </w:pPr>
    </w:lvl>
    <w:lvl w:ilvl="3" w:tplc="0419000F" w:tentative="1">
      <w:start w:val="1"/>
      <w:numFmt w:val="decimal"/>
      <w:lvlText w:val="%4."/>
      <w:lvlJc w:val="left"/>
      <w:pPr>
        <w:ind w:left="2374" w:hanging="360"/>
      </w:pPr>
    </w:lvl>
    <w:lvl w:ilvl="4" w:tplc="04190019" w:tentative="1">
      <w:start w:val="1"/>
      <w:numFmt w:val="lowerLetter"/>
      <w:lvlText w:val="%5."/>
      <w:lvlJc w:val="left"/>
      <w:pPr>
        <w:ind w:left="3094" w:hanging="360"/>
      </w:pPr>
    </w:lvl>
    <w:lvl w:ilvl="5" w:tplc="0419001B" w:tentative="1">
      <w:start w:val="1"/>
      <w:numFmt w:val="lowerRoman"/>
      <w:lvlText w:val="%6."/>
      <w:lvlJc w:val="right"/>
      <w:pPr>
        <w:ind w:left="3814" w:hanging="180"/>
      </w:pPr>
    </w:lvl>
    <w:lvl w:ilvl="6" w:tplc="0419000F" w:tentative="1">
      <w:start w:val="1"/>
      <w:numFmt w:val="decimal"/>
      <w:lvlText w:val="%7."/>
      <w:lvlJc w:val="left"/>
      <w:pPr>
        <w:ind w:left="4534" w:hanging="360"/>
      </w:pPr>
    </w:lvl>
    <w:lvl w:ilvl="7" w:tplc="04190019" w:tentative="1">
      <w:start w:val="1"/>
      <w:numFmt w:val="lowerLetter"/>
      <w:lvlText w:val="%8."/>
      <w:lvlJc w:val="left"/>
      <w:pPr>
        <w:ind w:left="5254" w:hanging="360"/>
      </w:pPr>
    </w:lvl>
    <w:lvl w:ilvl="8" w:tplc="0419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2">
    <w:nsid w:val="262B7A65"/>
    <w:multiLevelType w:val="hybridMultilevel"/>
    <w:tmpl w:val="7F4E619C"/>
    <w:lvl w:ilvl="0" w:tplc="BC2444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80281E"/>
    <w:multiLevelType w:val="hybridMultilevel"/>
    <w:tmpl w:val="EAC2C51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E40DE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400C8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40700"/>
    <w:multiLevelType w:val="hybridMultilevel"/>
    <w:tmpl w:val="683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A6C57"/>
    <w:multiLevelType w:val="hybridMultilevel"/>
    <w:tmpl w:val="509840BC"/>
    <w:lvl w:ilvl="0" w:tplc="242884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F7B3D"/>
    <w:multiLevelType w:val="multilevel"/>
    <w:tmpl w:val="4104CC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0240344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7C53D3A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F4179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5B27B80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10"/>
  </w:num>
  <w:num w:numId="10">
    <w:abstractNumId w:val="13"/>
  </w:num>
  <w:num w:numId="11">
    <w:abstractNumId w:val="2"/>
  </w:num>
  <w:num w:numId="12">
    <w:abstractNumId w:val="6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F5"/>
    <w:rsid w:val="0000462E"/>
    <w:rsid w:val="00004F41"/>
    <w:rsid w:val="0000583A"/>
    <w:rsid w:val="00024500"/>
    <w:rsid w:val="000272D9"/>
    <w:rsid w:val="0003356E"/>
    <w:rsid w:val="000342B3"/>
    <w:rsid w:val="0003499D"/>
    <w:rsid w:val="00037D30"/>
    <w:rsid w:val="00041356"/>
    <w:rsid w:val="00041B5D"/>
    <w:rsid w:val="0004448D"/>
    <w:rsid w:val="0004542C"/>
    <w:rsid w:val="000514FC"/>
    <w:rsid w:val="00054274"/>
    <w:rsid w:val="000639EC"/>
    <w:rsid w:val="00066BD5"/>
    <w:rsid w:val="00066EF8"/>
    <w:rsid w:val="00073399"/>
    <w:rsid w:val="00074454"/>
    <w:rsid w:val="000832BB"/>
    <w:rsid w:val="000909FE"/>
    <w:rsid w:val="00096D59"/>
    <w:rsid w:val="000A7A5A"/>
    <w:rsid w:val="000B2078"/>
    <w:rsid w:val="000B21C5"/>
    <w:rsid w:val="000B489D"/>
    <w:rsid w:val="000B7827"/>
    <w:rsid w:val="000C32E5"/>
    <w:rsid w:val="000C4767"/>
    <w:rsid w:val="000D3C6B"/>
    <w:rsid w:val="000D4A76"/>
    <w:rsid w:val="000E4F8E"/>
    <w:rsid w:val="000F68BC"/>
    <w:rsid w:val="00104984"/>
    <w:rsid w:val="001057C0"/>
    <w:rsid w:val="001160AB"/>
    <w:rsid w:val="0012030C"/>
    <w:rsid w:val="001251A7"/>
    <w:rsid w:val="0013605B"/>
    <w:rsid w:val="00136264"/>
    <w:rsid w:val="0014209C"/>
    <w:rsid w:val="00142246"/>
    <w:rsid w:val="00142785"/>
    <w:rsid w:val="001475B1"/>
    <w:rsid w:val="001527AC"/>
    <w:rsid w:val="001655E0"/>
    <w:rsid w:val="00171145"/>
    <w:rsid w:val="00173B5A"/>
    <w:rsid w:val="001800DA"/>
    <w:rsid w:val="001847E1"/>
    <w:rsid w:val="001862A4"/>
    <w:rsid w:val="00187375"/>
    <w:rsid w:val="00191319"/>
    <w:rsid w:val="001924F3"/>
    <w:rsid w:val="001A4E59"/>
    <w:rsid w:val="001B2A94"/>
    <w:rsid w:val="001C00D1"/>
    <w:rsid w:val="001D2ADB"/>
    <w:rsid w:val="001E71FC"/>
    <w:rsid w:val="001F59B5"/>
    <w:rsid w:val="00213B36"/>
    <w:rsid w:val="00221CC5"/>
    <w:rsid w:val="00222E79"/>
    <w:rsid w:val="00226805"/>
    <w:rsid w:val="002324DE"/>
    <w:rsid w:val="00233D4E"/>
    <w:rsid w:val="00242D76"/>
    <w:rsid w:val="00243635"/>
    <w:rsid w:val="002440CD"/>
    <w:rsid w:val="002536CA"/>
    <w:rsid w:val="00271A72"/>
    <w:rsid w:val="00275720"/>
    <w:rsid w:val="00276371"/>
    <w:rsid w:val="0028024B"/>
    <w:rsid w:val="002A7D1F"/>
    <w:rsid w:val="002D498F"/>
    <w:rsid w:val="002E1378"/>
    <w:rsid w:val="002E17AF"/>
    <w:rsid w:val="002E2EBA"/>
    <w:rsid w:val="002E4AC9"/>
    <w:rsid w:val="002E6C8D"/>
    <w:rsid w:val="002F17C0"/>
    <w:rsid w:val="002F29FB"/>
    <w:rsid w:val="00306EA4"/>
    <w:rsid w:val="00320F7E"/>
    <w:rsid w:val="0033037C"/>
    <w:rsid w:val="00330FDC"/>
    <w:rsid w:val="00331857"/>
    <w:rsid w:val="0033268F"/>
    <w:rsid w:val="0033467E"/>
    <w:rsid w:val="00344D3F"/>
    <w:rsid w:val="00345ABD"/>
    <w:rsid w:val="00353B95"/>
    <w:rsid w:val="0035450E"/>
    <w:rsid w:val="00357648"/>
    <w:rsid w:val="003627E7"/>
    <w:rsid w:val="00366E6F"/>
    <w:rsid w:val="00372504"/>
    <w:rsid w:val="00380FDF"/>
    <w:rsid w:val="00386990"/>
    <w:rsid w:val="00387942"/>
    <w:rsid w:val="00390077"/>
    <w:rsid w:val="00395478"/>
    <w:rsid w:val="00397CE0"/>
    <w:rsid w:val="003A064B"/>
    <w:rsid w:val="003A45DF"/>
    <w:rsid w:val="003A46F0"/>
    <w:rsid w:val="003B28E0"/>
    <w:rsid w:val="003B31ED"/>
    <w:rsid w:val="003C3870"/>
    <w:rsid w:val="003C5018"/>
    <w:rsid w:val="003C5F08"/>
    <w:rsid w:val="003D214A"/>
    <w:rsid w:val="003D788E"/>
    <w:rsid w:val="003F23D6"/>
    <w:rsid w:val="00401A5F"/>
    <w:rsid w:val="004113A8"/>
    <w:rsid w:val="00414B4A"/>
    <w:rsid w:val="00417011"/>
    <w:rsid w:val="00420642"/>
    <w:rsid w:val="004255D2"/>
    <w:rsid w:val="004305D2"/>
    <w:rsid w:val="004319A3"/>
    <w:rsid w:val="00434529"/>
    <w:rsid w:val="0043762D"/>
    <w:rsid w:val="00437CE6"/>
    <w:rsid w:val="00450900"/>
    <w:rsid w:val="004517DE"/>
    <w:rsid w:val="00461032"/>
    <w:rsid w:val="00480614"/>
    <w:rsid w:val="00493665"/>
    <w:rsid w:val="004A33DE"/>
    <w:rsid w:val="004A68B0"/>
    <w:rsid w:val="004B3C98"/>
    <w:rsid w:val="004B59FD"/>
    <w:rsid w:val="004C1983"/>
    <w:rsid w:val="004C2BEA"/>
    <w:rsid w:val="004C6696"/>
    <w:rsid w:val="004D1E42"/>
    <w:rsid w:val="004E0E8C"/>
    <w:rsid w:val="004E110F"/>
    <w:rsid w:val="004E5E04"/>
    <w:rsid w:val="004F23FC"/>
    <w:rsid w:val="00500B4F"/>
    <w:rsid w:val="0050196B"/>
    <w:rsid w:val="005043AB"/>
    <w:rsid w:val="00506FBF"/>
    <w:rsid w:val="005102C9"/>
    <w:rsid w:val="00514B70"/>
    <w:rsid w:val="005172E1"/>
    <w:rsid w:val="0052391A"/>
    <w:rsid w:val="0052420D"/>
    <w:rsid w:val="005269CF"/>
    <w:rsid w:val="00526FC5"/>
    <w:rsid w:val="00536B49"/>
    <w:rsid w:val="0054534E"/>
    <w:rsid w:val="0054746A"/>
    <w:rsid w:val="00555996"/>
    <w:rsid w:val="00563BBE"/>
    <w:rsid w:val="00566ED1"/>
    <w:rsid w:val="00571B75"/>
    <w:rsid w:val="00574EBB"/>
    <w:rsid w:val="0058179D"/>
    <w:rsid w:val="0058260F"/>
    <w:rsid w:val="00582E5B"/>
    <w:rsid w:val="005917E0"/>
    <w:rsid w:val="0059489A"/>
    <w:rsid w:val="005959F9"/>
    <w:rsid w:val="005A28A7"/>
    <w:rsid w:val="005A2F59"/>
    <w:rsid w:val="005A4964"/>
    <w:rsid w:val="005B24EA"/>
    <w:rsid w:val="005B2DC9"/>
    <w:rsid w:val="005B42C4"/>
    <w:rsid w:val="005C1A58"/>
    <w:rsid w:val="005D0D6A"/>
    <w:rsid w:val="005D41BF"/>
    <w:rsid w:val="005D5B5A"/>
    <w:rsid w:val="005E0755"/>
    <w:rsid w:val="005E0FDE"/>
    <w:rsid w:val="005E1ECF"/>
    <w:rsid w:val="005F217E"/>
    <w:rsid w:val="005F2DCE"/>
    <w:rsid w:val="005F61E5"/>
    <w:rsid w:val="00605D81"/>
    <w:rsid w:val="00610E5C"/>
    <w:rsid w:val="006121AC"/>
    <w:rsid w:val="006240A5"/>
    <w:rsid w:val="006242D6"/>
    <w:rsid w:val="0062529D"/>
    <w:rsid w:val="00630F95"/>
    <w:rsid w:val="00634AC3"/>
    <w:rsid w:val="00637829"/>
    <w:rsid w:val="00645E17"/>
    <w:rsid w:val="00647336"/>
    <w:rsid w:val="00661378"/>
    <w:rsid w:val="0066181B"/>
    <w:rsid w:val="00663426"/>
    <w:rsid w:val="0066654E"/>
    <w:rsid w:val="00666571"/>
    <w:rsid w:val="00667744"/>
    <w:rsid w:val="00681EB3"/>
    <w:rsid w:val="00686B77"/>
    <w:rsid w:val="00687712"/>
    <w:rsid w:val="00690875"/>
    <w:rsid w:val="00697D1E"/>
    <w:rsid w:val="006B3200"/>
    <w:rsid w:val="006B6FC0"/>
    <w:rsid w:val="006B74A6"/>
    <w:rsid w:val="006C0559"/>
    <w:rsid w:val="006C06F2"/>
    <w:rsid w:val="006D16F0"/>
    <w:rsid w:val="006D3F60"/>
    <w:rsid w:val="006F1114"/>
    <w:rsid w:val="006F17BD"/>
    <w:rsid w:val="006F537E"/>
    <w:rsid w:val="007011F1"/>
    <w:rsid w:val="00713E48"/>
    <w:rsid w:val="007168B9"/>
    <w:rsid w:val="0073364E"/>
    <w:rsid w:val="007371EB"/>
    <w:rsid w:val="00742DEA"/>
    <w:rsid w:val="00743C84"/>
    <w:rsid w:val="00744CB5"/>
    <w:rsid w:val="00745C50"/>
    <w:rsid w:val="00755A57"/>
    <w:rsid w:val="0076117B"/>
    <w:rsid w:val="00764F12"/>
    <w:rsid w:val="00790C11"/>
    <w:rsid w:val="0079417D"/>
    <w:rsid w:val="007A6A33"/>
    <w:rsid w:val="007B089A"/>
    <w:rsid w:val="007B188B"/>
    <w:rsid w:val="007B6A6B"/>
    <w:rsid w:val="007C2C59"/>
    <w:rsid w:val="007D721B"/>
    <w:rsid w:val="007F1E33"/>
    <w:rsid w:val="00813D88"/>
    <w:rsid w:val="00817648"/>
    <w:rsid w:val="00817EFD"/>
    <w:rsid w:val="00817FC1"/>
    <w:rsid w:val="00821B21"/>
    <w:rsid w:val="0082532E"/>
    <w:rsid w:val="008256D3"/>
    <w:rsid w:val="00841256"/>
    <w:rsid w:val="00844BCE"/>
    <w:rsid w:val="00846A61"/>
    <w:rsid w:val="00850CA7"/>
    <w:rsid w:val="00852A8C"/>
    <w:rsid w:val="00862A2F"/>
    <w:rsid w:val="00867275"/>
    <w:rsid w:val="00872BE5"/>
    <w:rsid w:val="008863C5"/>
    <w:rsid w:val="00891A89"/>
    <w:rsid w:val="00893C32"/>
    <w:rsid w:val="008A01BC"/>
    <w:rsid w:val="008A4744"/>
    <w:rsid w:val="008B059E"/>
    <w:rsid w:val="008B1223"/>
    <w:rsid w:val="008B1350"/>
    <w:rsid w:val="008C2162"/>
    <w:rsid w:val="008C3960"/>
    <w:rsid w:val="008D1A33"/>
    <w:rsid w:val="008E0F97"/>
    <w:rsid w:val="008E3EB7"/>
    <w:rsid w:val="008E654B"/>
    <w:rsid w:val="008E68E5"/>
    <w:rsid w:val="008F0E6C"/>
    <w:rsid w:val="00906874"/>
    <w:rsid w:val="00911B6E"/>
    <w:rsid w:val="00924074"/>
    <w:rsid w:val="00953AF4"/>
    <w:rsid w:val="00961192"/>
    <w:rsid w:val="0097070E"/>
    <w:rsid w:val="009820DC"/>
    <w:rsid w:val="00982CF9"/>
    <w:rsid w:val="00984AF6"/>
    <w:rsid w:val="009902C1"/>
    <w:rsid w:val="009A0BF9"/>
    <w:rsid w:val="009A74EB"/>
    <w:rsid w:val="009B01EC"/>
    <w:rsid w:val="009C34F9"/>
    <w:rsid w:val="009C6505"/>
    <w:rsid w:val="009C6AF4"/>
    <w:rsid w:val="009D1BCE"/>
    <w:rsid w:val="009E06EC"/>
    <w:rsid w:val="009E2FE0"/>
    <w:rsid w:val="009F17AE"/>
    <w:rsid w:val="009F2F88"/>
    <w:rsid w:val="009F6F42"/>
    <w:rsid w:val="00A009BD"/>
    <w:rsid w:val="00A01C95"/>
    <w:rsid w:val="00A13404"/>
    <w:rsid w:val="00A14F8F"/>
    <w:rsid w:val="00A17004"/>
    <w:rsid w:val="00A24E33"/>
    <w:rsid w:val="00A24E36"/>
    <w:rsid w:val="00A27194"/>
    <w:rsid w:val="00A32958"/>
    <w:rsid w:val="00A44C43"/>
    <w:rsid w:val="00A45CED"/>
    <w:rsid w:val="00A60D7A"/>
    <w:rsid w:val="00A67A6F"/>
    <w:rsid w:val="00A764BA"/>
    <w:rsid w:val="00A80058"/>
    <w:rsid w:val="00A83320"/>
    <w:rsid w:val="00A83E2F"/>
    <w:rsid w:val="00A9002B"/>
    <w:rsid w:val="00A94EEB"/>
    <w:rsid w:val="00AB429D"/>
    <w:rsid w:val="00AB60D0"/>
    <w:rsid w:val="00AB7A1D"/>
    <w:rsid w:val="00AC06B6"/>
    <w:rsid w:val="00AD45ED"/>
    <w:rsid w:val="00AD7ECA"/>
    <w:rsid w:val="00AE2208"/>
    <w:rsid w:val="00AE79CD"/>
    <w:rsid w:val="00AF03CF"/>
    <w:rsid w:val="00B01789"/>
    <w:rsid w:val="00B02381"/>
    <w:rsid w:val="00B07383"/>
    <w:rsid w:val="00B10AAB"/>
    <w:rsid w:val="00B15D6C"/>
    <w:rsid w:val="00B166F2"/>
    <w:rsid w:val="00B278ED"/>
    <w:rsid w:val="00B30EF5"/>
    <w:rsid w:val="00B34CCA"/>
    <w:rsid w:val="00B37FF2"/>
    <w:rsid w:val="00B4154D"/>
    <w:rsid w:val="00B44737"/>
    <w:rsid w:val="00B5317A"/>
    <w:rsid w:val="00B54598"/>
    <w:rsid w:val="00B610CD"/>
    <w:rsid w:val="00B73E30"/>
    <w:rsid w:val="00B75E77"/>
    <w:rsid w:val="00B80B40"/>
    <w:rsid w:val="00B8206A"/>
    <w:rsid w:val="00B826DD"/>
    <w:rsid w:val="00B86270"/>
    <w:rsid w:val="00B9437C"/>
    <w:rsid w:val="00BA2BCD"/>
    <w:rsid w:val="00BA462C"/>
    <w:rsid w:val="00BA5541"/>
    <w:rsid w:val="00BB1380"/>
    <w:rsid w:val="00BB385D"/>
    <w:rsid w:val="00BB56B8"/>
    <w:rsid w:val="00BD0E5E"/>
    <w:rsid w:val="00BD7C98"/>
    <w:rsid w:val="00BF0F98"/>
    <w:rsid w:val="00C055ED"/>
    <w:rsid w:val="00C07BEF"/>
    <w:rsid w:val="00C164AB"/>
    <w:rsid w:val="00C2120C"/>
    <w:rsid w:val="00C2170B"/>
    <w:rsid w:val="00C266EB"/>
    <w:rsid w:val="00C33E0E"/>
    <w:rsid w:val="00C42B0F"/>
    <w:rsid w:val="00C42D05"/>
    <w:rsid w:val="00C43E31"/>
    <w:rsid w:val="00C554FA"/>
    <w:rsid w:val="00C61055"/>
    <w:rsid w:val="00C873E1"/>
    <w:rsid w:val="00C910EA"/>
    <w:rsid w:val="00C95157"/>
    <w:rsid w:val="00C95557"/>
    <w:rsid w:val="00CB035D"/>
    <w:rsid w:val="00CC76B1"/>
    <w:rsid w:val="00CD1F4D"/>
    <w:rsid w:val="00CD2AE0"/>
    <w:rsid w:val="00CE04ED"/>
    <w:rsid w:val="00CE0F0F"/>
    <w:rsid w:val="00CE1F95"/>
    <w:rsid w:val="00CE7C5E"/>
    <w:rsid w:val="00CE7D65"/>
    <w:rsid w:val="00CF1D06"/>
    <w:rsid w:val="00CF27EE"/>
    <w:rsid w:val="00CF4DF7"/>
    <w:rsid w:val="00CF6A3B"/>
    <w:rsid w:val="00D1797D"/>
    <w:rsid w:val="00D22391"/>
    <w:rsid w:val="00D266F9"/>
    <w:rsid w:val="00D3062B"/>
    <w:rsid w:val="00D4245A"/>
    <w:rsid w:val="00D5161A"/>
    <w:rsid w:val="00D625BB"/>
    <w:rsid w:val="00D741C1"/>
    <w:rsid w:val="00D870C4"/>
    <w:rsid w:val="00D918B6"/>
    <w:rsid w:val="00DA5A34"/>
    <w:rsid w:val="00DC796C"/>
    <w:rsid w:val="00DD47A6"/>
    <w:rsid w:val="00DD72C5"/>
    <w:rsid w:val="00DE1EBA"/>
    <w:rsid w:val="00DE51E7"/>
    <w:rsid w:val="00DE7F01"/>
    <w:rsid w:val="00DF2B15"/>
    <w:rsid w:val="00DF4164"/>
    <w:rsid w:val="00DF4807"/>
    <w:rsid w:val="00DF48CC"/>
    <w:rsid w:val="00DF561A"/>
    <w:rsid w:val="00E0008D"/>
    <w:rsid w:val="00E00371"/>
    <w:rsid w:val="00E1464A"/>
    <w:rsid w:val="00E16024"/>
    <w:rsid w:val="00E24509"/>
    <w:rsid w:val="00E32B23"/>
    <w:rsid w:val="00E366D1"/>
    <w:rsid w:val="00E5033A"/>
    <w:rsid w:val="00E52134"/>
    <w:rsid w:val="00E6113E"/>
    <w:rsid w:val="00E80D80"/>
    <w:rsid w:val="00E8113F"/>
    <w:rsid w:val="00E84678"/>
    <w:rsid w:val="00E9073C"/>
    <w:rsid w:val="00E93701"/>
    <w:rsid w:val="00E9661D"/>
    <w:rsid w:val="00EA1C23"/>
    <w:rsid w:val="00EA4D97"/>
    <w:rsid w:val="00EB1192"/>
    <w:rsid w:val="00EC297A"/>
    <w:rsid w:val="00EC44B8"/>
    <w:rsid w:val="00EE146F"/>
    <w:rsid w:val="00EE1611"/>
    <w:rsid w:val="00EE2C84"/>
    <w:rsid w:val="00EE3012"/>
    <w:rsid w:val="00EE708B"/>
    <w:rsid w:val="00EE70F1"/>
    <w:rsid w:val="00EF499E"/>
    <w:rsid w:val="00F02EE8"/>
    <w:rsid w:val="00F0430C"/>
    <w:rsid w:val="00F10D48"/>
    <w:rsid w:val="00F14755"/>
    <w:rsid w:val="00F20BD4"/>
    <w:rsid w:val="00F23E86"/>
    <w:rsid w:val="00F316D4"/>
    <w:rsid w:val="00F36AAD"/>
    <w:rsid w:val="00F45122"/>
    <w:rsid w:val="00F81E29"/>
    <w:rsid w:val="00FA44E9"/>
    <w:rsid w:val="00FB5A1D"/>
    <w:rsid w:val="00FC5520"/>
    <w:rsid w:val="00FC5E9E"/>
    <w:rsid w:val="00FD0023"/>
    <w:rsid w:val="00FD2A68"/>
    <w:rsid w:val="00FD497F"/>
    <w:rsid w:val="00FD4B7F"/>
    <w:rsid w:val="00FE6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75"/>
  </w:style>
  <w:style w:type="paragraph" w:styleId="2">
    <w:name w:val="heading 2"/>
    <w:basedOn w:val="a"/>
    <w:link w:val="20"/>
    <w:uiPriority w:val="9"/>
    <w:qFormat/>
    <w:rsid w:val="001057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0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30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4B3C98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5E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179D"/>
  </w:style>
  <w:style w:type="paragraph" w:styleId="a8">
    <w:name w:val="footer"/>
    <w:basedOn w:val="a"/>
    <w:link w:val="a9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179D"/>
  </w:style>
  <w:style w:type="paragraph" w:styleId="aa">
    <w:name w:val="Balloon Text"/>
    <w:basedOn w:val="a"/>
    <w:link w:val="ab"/>
    <w:uiPriority w:val="99"/>
    <w:semiHidden/>
    <w:unhideWhenUsed/>
    <w:rsid w:val="0033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FDC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924F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924F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924F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24F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924F3"/>
    <w:rPr>
      <w:b/>
      <w:bCs/>
      <w:sz w:val="20"/>
      <w:szCs w:val="20"/>
    </w:rPr>
  </w:style>
  <w:style w:type="paragraph" w:styleId="21">
    <w:name w:val="Body Text Indent 2"/>
    <w:basedOn w:val="a"/>
    <w:link w:val="22"/>
    <w:rsid w:val="00961192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6119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5A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A2F5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F4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4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EF499E"/>
  </w:style>
  <w:style w:type="paragraph" w:styleId="af3">
    <w:name w:val="Normal (Web)"/>
    <w:basedOn w:val="a"/>
    <w:uiPriority w:val="99"/>
    <w:semiHidden/>
    <w:unhideWhenUsed/>
    <w:rsid w:val="00C3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50196B"/>
    <w:rPr>
      <w:color w:val="0000FF"/>
      <w:u w:val="single"/>
    </w:rPr>
  </w:style>
  <w:style w:type="paragraph" w:styleId="af5">
    <w:name w:val="No Spacing"/>
    <w:link w:val="af6"/>
    <w:qFormat/>
    <w:rsid w:val="00E32B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rsid w:val="00E32B23"/>
    <w:rPr>
      <w:rFonts w:ascii="Calibri" w:eastAsia="Times New Roman" w:hAnsi="Calibri" w:cs="Times New Roman"/>
      <w:lang w:eastAsia="ru-RU"/>
    </w:rPr>
  </w:style>
  <w:style w:type="character" w:styleId="af7">
    <w:name w:val="Strong"/>
    <w:basedOn w:val="a0"/>
    <w:uiPriority w:val="22"/>
    <w:qFormat/>
    <w:rsid w:val="006121A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057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75"/>
  </w:style>
  <w:style w:type="paragraph" w:styleId="2">
    <w:name w:val="heading 2"/>
    <w:basedOn w:val="a"/>
    <w:link w:val="20"/>
    <w:uiPriority w:val="9"/>
    <w:qFormat/>
    <w:rsid w:val="001057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B3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0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30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4B3C98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3D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5E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179D"/>
  </w:style>
  <w:style w:type="paragraph" w:styleId="a8">
    <w:name w:val="footer"/>
    <w:basedOn w:val="a"/>
    <w:link w:val="a9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179D"/>
  </w:style>
  <w:style w:type="paragraph" w:styleId="aa">
    <w:name w:val="Balloon Text"/>
    <w:basedOn w:val="a"/>
    <w:link w:val="ab"/>
    <w:uiPriority w:val="99"/>
    <w:semiHidden/>
    <w:unhideWhenUsed/>
    <w:rsid w:val="0033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FDC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924F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924F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924F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24F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924F3"/>
    <w:rPr>
      <w:b/>
      <w:bCs/>
      <w:sz w:val="20"/>
      <w:szCs w:val="20"/>
    </w:rPr>
  </w:style>
  <w:style w:type="paragraph" w:styleId="21">
    <w:name w:val="Body Text Indent 2"/>
    <w:basedOn w:val="a"/>
    <w:link w:val="22"/>
    <w:rsid w:val="00961192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6119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5A2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A2F5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F4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4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EF499E"/>
  </w:style>
  <w:style w:type="paragraph" w:styleId="af3">
    <w:name w:val="Normal (Web)"/>
    <w:basedOn w:val="a"/>
    <w:uiPriority w:val="99"/>
    <w:semiHidden/>
    <w:unhideWhenUsed/>
    <w:rsid w:val="00C3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50196B"/>
    <w:rPr>
      <w:color w:val="0000FF"/>
      <w:u w:val="single"/>
    </w:rPr>
  </w:style>
  <w:style w:type="paragraph" w:styleId="af5">
    <w:name w:val="No Spacing"/>
    <w:link w:val="af6"/>
    <w:qFormat/>
    <w:rsid w:val="00E32B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rsid w:val="00E32B23"/>
    <w:rPr>
      <w:rFonts w:ascii="Calibri" w:eastAsia="Times New Roman" w:hAnsi="Calibri" w:cs="Times New Roman"/>
      <w:lang w:eastAsia="ru-RU"/>
    </w:rPr>
  </w:style>
  <w:style w:type="character" w:styleId="af7">
    <w:name w:val="Strong"/>
    <w:basedOn w:val="a0"/>
    <w:uiPriority w:val="22"/>
    <w:qFormat/>
    <w:rsid w:val="006121A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057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uyanovskoe.ru/upload/files/r2013/r5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uyanovskoe.ru/upload/files/Zakl_Ber.JPG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kuyanovskoe.ru/upload/files/Protokol_Ber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uyanovskoe.ru/upload/files/Zakl_Ku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465B7-A65D-4CB1-820C-87424684E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6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Боровой Максим Владимирович</dc:creator>
  <cp:lastModifiedBy>Ирина Иванова</cp:lastModifiedBy>
  <cp:revision>110</cp:revision>
  <cp:lastPrinted>2019-07-10T05:05:00Z</cp:lastPrinted>
  <dcterms:created xsi:type="dcterms:W3CDTF">2019-07-04T02:37:00Z</dcterms:created>
  <dcterms:modified xsi:type="dcterms:W3CDTF">2019-07-15T11:07:00Z</dcterms:modified>
</cp:coreProperties>
</file>